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E94F1" w14:textId="5E92E3C7" w:rsidR="00A55B2E" w:rsidRPr="00F422E5" w:rsidRDefault="00816EB1" w:rsidP="009318A9">
      <w:pPr>
        <w:jc w:val="both"/>
        <w:rPr>
          <w:rFonts w:asciiTheme="majorHAnsi" w:hAnsiTheme="majorHAnsi" w:cstheme="majorHAnsi"/>
          <w:b/>
          <w:lang w:val="el-GR"/>
        </w:rPr>
      </w:pPr>
      <w:r w:rsidRPr="00F422E5">
        <w:rPr>
          <w:rFonts w:asciiTheme="majorHAnsi" w:hAnsiTheme="majorHAnsi" w:cstheme="majorHAnsi"/>
          <w:b/>
          <w:lang w:val="el-GR"/>
        </w:rPr>
        <w:t xml:space="preserve">ΕΝΗΜΕΡΩΣΗ ΣΧΕΤΙΚΑ ΜΕ ΤΟΝ ΤΡΟΠΟ </w:t>
      </w:r>
      <w:r w:rsidR="00A55B2E" w:rsidRPr="00F422E5">
        <w:rPr>
          <w:rFonts w:asciiTheme="majorHAnsi" w:hAnsiTheme="majorHAnsi" w:cstheme="majorHAnsi"/>
          <w:b/>
          <w:lang w:val="el-GR"/>
        </w:rPr>
        <w:t xml:space="preserve">ΜΕΤΑΚΙΝΗΣΗΣ ΘΕΡΑΠΕΥΤΩΝ ΚΑΙ ΓΟΝΙΩΝ </w:t>
      </w:r>
      <w:r w:rsidR="00D0794D">
        <w:rPr>
          <w:rFonts w:asciiTheme="majorHAnsi" w:hAnsiTheme="majorHAnsi" w:cstheme="majorHAnsi"/>
          <w:b/>
          <w:lang w:val="el-GR"/>
        </w:rPr>
        <w:t xml:space="preserve">ΑΠΟ ΚΑΙ ΠΡΟΣ ΤΑ ΚΕΝΤΡΑ ΕΡΓΟΘΕΡΑΠΕΙΑΣ </w:t>
      </w:r>
      <w:r w:rsidR="00D0794D" w:rsidRPr="00D0794D">
        <w:rPr>
          <w:rFonts w:asciiTheme="majorHAnsi" w:hAnsiTheme="majorHAnsi" w:cstheme="majorHAnsi"/>
          <w:b/>
          <w:color w:val="FF0000"/>
          <w:lang w:val="el-GR"/>
        </w:rPr>
        <w:t>(ΚΑΙ ΣΤΟΥΣ ΚΟΚΚΙΝΟΥΣ ΔΗΜΟΥΣ)</w:t>
      </w:r>
      <w:r w:rsidR="00A55B2E" w:rsidRPr="00D0794D">
        <w:rPr>
          <w:rFonts w:asciiTheme="majorHAnsi" w:hAnsiTheme="majorHAnsi" w:cstheme="majorHAnsi"/>
          <w:b/>
          <w:color w:val="FF0000"/>
          <w:lang w:val="el-GR"/>
        </w:rPr>
        <w:t xml:space="preserve"> </w:t>
      </w:r>
    </w:p>
    <w:p w14:paraId="73449E77" w14:textId="77777777" w:rsidR="00A55B2E" w:rsidRPr="00F422E5" w:rsidRDefault="00A55B2E" w:rsidP="009318A9">
      <w:pPr>
        <w:jc w:val="both"/>
        <w:rPr>
          <w:rFonts w:asciiTheme="majorHAnsi" w:hAnsiTheme="majorHAnsi" w:cstheme="majorHAnsi"/>
          <w:b/>
          <w:lang w:val="el-GR"/>
        </w:rPr>
      </w:pPr>
    </w:p>
    <w:p w14:paraId="2A802EEC" w14:textId="77777777" w:rsidR="00A55B2E" w:rsidRPr="00F422E5" w:rsidRDefault="00A55B2E" w:rsidP="009318A9">
      <w:pPr>
        <w:jc w:val="both"/>
        <w:rPr>
          <w:rFonts w:asciiTheme="majorHAnsi" w:hAnsiTheme="majorHAnsi" w:cstheme="majorHAnsi"/>
          <w:lang w:val="el-GR"/>
        </w:rPr>
      </w:pPr>
    </w:p>
    <w:p w14:paraId="1294D899" w14:textId="35D89254" w:rsidR="007C14C6" w:rsidRPr="00F422E5" w:rsidRDefault="007C14C6" w:rsidP="009318A9">
      <w:pPr>
        <w:jc w:val="both"/>
        <w:rPr>
          <w:rFonts w:asciiTheme="majorHAnsi" w:hAnsiTheme="majorHAnsi" w:cstheme="majorHAnsi"/>
          <w:b/>
          <w:lang w:val="el-GR"/>
        </w:rPr>
      </w:pPr>
      <w:r w:rsidRPr="00F422E5">
        <w:rPr>
          <w:rFonts w:asciiTheme="majorHAnsi" w:hAnsiTheme="majorHAnsi" w:cstheme="majorHAnsi"/>
          <w:b/>
          <w:lang w:val="el-GR"/>
        </w:rPr>
        <w:t>ΕΡΓΟΘΕΡΑΠΕΥΤΕΣ</w:t>
      </w:r>
    </w:p>
    <w:p w14:paraId="50728106" w14:textId="53CC9B38" w:rsidR="00816EB1" w:rsidRPr="00F422E5" w:rsidRDefault="00816EB1" w:rsidP="00430E08">
      <w:pPr>
        <w:spacing w:line="276" w:lineRule="auto"/>
        <w:jc w:val="both"/>
        <w:rPr>
          <w:rFonts w:asciiTheme="majorHAnsi" w:hAnsiTheme="majorHAnsi" w:cstheme="majorHAnsi"/>
          <w:lang w:val="el-GR"/>
        </w:rPr>
      </w:pPr>
    </w:p>
    <w:p w14:paraId="6B6B9D97" w14:textId="555FA898" w:rsidR="00816EB1" w:rsidRPr="00F422E5" w:rsidRDefault="00816EB1" w:rsidP="00430E08">
      <w:pPr>
        <w:spacing w:line="276" w:lineRule="auto"/>
        <w:jc w:val="both"/>
        <w:rPr>
          <w:rFonts w:asciiTheme="majorHAnsi" w:hAnsiTheme="majorHAnsi" w:cstheme="majorHAnsi"/>
          <w:lang w:val="el-GR"/>
        </w:rPr>
      </w:pPr>
      <w:r w:rsidRPr="00F422E5">
        <w:rPr>
          <w:rFonts w:asciiTheme="majorHAnsi" w:hAnsiTheme="majorHAnsi" w:cstheme="majorHAnsi"/>
          <w:lang w:val="el-GR"/>
        </w:rPr>
        <w:t>Για μετάβαση προς και από την εργασία κατά τις εργάσιμες ώρες, η βεβαίωση κίνησης είναι πάγια (τύπου A) και παρέχεται, με προσωπική ευθύνη του υπογράφοντος, από τον εργοδότη ή, σε περίπτωση νομικού προσώπου από τον νόμιμο εκπρόσωπό του ή, σε περίπτωση ελεύθερου επαγγελματία ή αυτοαπασχολούμενου, από τον ίδιο.</w:t>
      </w:r>
    </w:p>
    <w:p w14:paraId="51D3A1B7" w14:textId="3EEFC2CC" w:rsidR="00816EB1" w:rsidRPr="00F422E5" w:rsidRDefault="00816EB1" w:rsidP="00430E08">
      <w:pPr>
        <w:spacing w:line="276" w:lineRule="auto"/>
        <w:jc w:val="both"/>
        <w:rPr>
          <w:rFonts w:asciiTheme="majorHAnsi" w:hAnsiTheme="majorHAnsi" w:cstheme="majorHAnsi"/>
          <w:lang w:val="el-GR"/>
        </w:rPr>
      </w:pPr>
    </w:p>
    <w:p w14:paraId="1E3C9AFB" w14:textId="1A17F483" w:rsidR="00816EB1" w:rsidRPr="00F422E5" w:rsidRDefault="00816EB1" w:rsidP="00430E08">
      <w:pPr>
        <w:pStyle w:val="a3"/>
        <w:numPr>
          <w:ilvl w:val="0"/>
          <w:numId w:val="4"/>
        </w:numPr>
        <w:spacing w:line="276" w:lineRule="auto"/>
        <w:jc w:val="both"/>
        <w:rPr>
          <w:rFonts w:asciiTheme="majorHAnsi" w:hAnsiTheme="majorHAnsi" w:cstheme="majorHAnsi"/>
          <w:b/>
          <w:lang w:val="el-GR"/>
        </w:rPr>
      </w:pPr>
      <w:r w:rsidRPr="00F422E5">
        <w:rPr>
          <w:rFonts w:asciiTheme="majorHAnsi" w:hAnsiTheme="majorHAnsi" w:cstheme="majorHAnsi"/>
          <w:b/>
          <w:lang w:val="el-GR"/>
        </w:rPr>
        <w:t>Βεβαίωση Άδειας Κυκλοφορίας Αυτοαπασχολούμενου – Ελ. Επαγγελματία &amp; Επιτηδευματία</w:t>
      </w:r>
    </w:p>
    <w:p w14:paraId="240C0030" w14:textId="77777777" w:rsidR="008932B5" w:rsidRPr="00F422E5" w:rsidRDefault="008932B5" w:rsidP="00430E08">
      <w:pPr>
        <w:pStyle w:val="a3"/>
        <w:spacing w:line="276" w:lineRule="auto"/>
        <w:jc w:val="both"/>
        <w:rPr>
          <w:rFonts w:asciiTheme="majorHAnsi" w:hAnsiTheme="majorHAnsi" w:cstheme="majorHAnsi"/>
          <w:b/>
          <w:lang w:val="el-GR"/>
        </w:rPr>
      </w:pPr>
    </w:p>
    <w:p w14:paraId="1612497B" w14:textId="1B4DADCA" w:rsidR="00816EB1" w:rsidRPr="00F422E5" w:rsidRDefault="00816EB1" w:rsidP="00430E08">
      <w:pPr>
        <w:spacing w:line="276" w:lineRule="auto"/>
        <w:jc w:val="both"/>
        <w:rPr>
          <w:rFonts w:asciiTheme="majorHAnsi" w:hAnsiTheme="majorHAnsi" w:cstheme="majorHAnsi"/>
          <w:lang w:val="el-GR"/>
        </w:rPr>
      </w:pPr>
      <w:r w:rsidRPr="00F422E5">
        <w:rPr>
          <w:rFonts w:asciiTheme="majorHAnsi" w:hAnsiTheme="majorHAnsi" w:cstheme="majorHAnsi"/>
          <w:lang w:val="el-GR"/>
        </w:rPr>
        <w:t>Για πάγια βεβαίωση κίνησης</w:t>
      </w:r>
      <w:r w:rsidR="008932B5" w:rsidRPr="00F422E5">
        <w:rPr>
          <w:rFonts w:asciiTheme="majorHAnsi" w:hAnsiTheme="majorHAnsi" w:cstheme="majorHAnsi"/>
          <w:lang w:val="el-GR"/>
        </w:rPr>
        <w:t>, η οποία ισχύει από την ημερομηνία έκδοσης και για 14 ημέρες,</w:t>
      </w:r>
      <w:r w:rsidRPr="00F422E5">
        <w:rPr>
          <w:rFonts w:asciiTheme="majorHAnsi" w:hAnsiTheme="majorHAnsi" w:cstheme="majorHAnsi"/>
          <w:lang w:val="el-GR"/>
        </w:rPr>
        <w:t xml:space="preserve"> προς και από την εργασία για αυτοαπασχολούμενους - ελεύθερους επαγγελματίες και επιτηδευματίες απαιτείται να συμπληρωθεί η σχετική βεβαίωση μέσω του ΠΣ ΕΡΓΑΝΗ.</w:t>
      </w:r>
      <w:r w:rsidR="008932B5" w:rsidRPr="00F422E5">
        <w:rPr>
          <w:rFonts w:asciiTheme="majorHAnsi" w:hAnsiTheme="majorHAnsi" w:cstheme="majorHAnsi"/>
          <w:lang w:val="el-GR"/>
        </w:rPr>
        <w:t xml:space="preserve"> </w:t>
      </w:r>
    </w:p>
    <w:p w14:paraId="5699B34C" w14:textId="77777777" w:rsidR="00816EB1" w:rsidRPr="00F422E5" w:rsidRDefault="00816EB1" w:rsidP="00430E08">
      <w:pPr>
        <w:spacing w:line="276" w:lineRule="auto"/>
        <w:jc w:val="both"/>
        <w:rPr>
          <w:rFonts w:asciiTheme="majorHAnsi" w:hAnsiTheme="majorHAnsi" w:cstheme="majorHAnsi"/>
          <w:lang w:val="el-GR"/>
        </w:rPr>
      </w:pPr>
    </w:p>
    <w:p w14:paraId="61804C9D" w14:textId="77777777" w:rsidR="00816EB1" w:rsidRPr="00F422E5" w:rsidRDefault="00816EB1" w:rsidP="00430E08">
      <w:pPr>
        <w:spacing w:line="276" w:lineRule="auto"/>
        <w:jc w:val="both"/>
        <w:rPr>
          <w:rFonts w:asciiTheme="majorHAnsi" w:hAnsiTheme="majorHAnsi" w:cstheme="majorHAnsi"/>
          <w:lang w:val="el-GR"/>
        </w:rPr>
      </w:pPr>
      <w:r w:rsidRPr="00F422E5">
        <w:rPr>
          <w:rFonts w:asciiTheme="majorHAnsi" w:hAnsiTheme="majorHAnsi" w:cstheme="majorHAnsi"/>
          <w:lang w:val="el-GR"/>
        </w:rPr>
        <w:t>Πρόσβαση</w:t>
      </w:r>
    </w:p>
    <w:p w14:paraId="1208135B" w14:textId="6FBB3DA4" w:rsidR="00816EB1" w:rsidRPr="00F422E5" w:rsidRDefault="00816EB1" w:rsidP="00430E08">
      <w:pPr>
        <w:spacing w:line="276" w:lineRule="auto"/>
        <w:jc w:val="both"/>
        <w:rPr>
          <w:rFonts w:asciiTheme="majorHAnsi" w:hAnsiTheme="majorHAnsi" w:cstheme="majorHAnsi"/>
          <w:lang w:val="el-GR"/>
        </w:rPr>
      </w:pPr>
      <w:r w:rsidRPr="00F422E5">
        <w:rPr>
          <w:rFonts w:asciiTheme="majorHAnsi" w:hAnsiTheme="majorHAnsi" w:cstheme="majorHAnsi"/>
          <w:lang w:val="el-GR"/>
        </w:rPr>
        <w:t xml:space="preserve">Π.Σ. ΕΡΓΑΝΗ: </w:t>
      </w:r>
      <w:hyperlink r:id="rId5" w:history="1">
        <w:r w:rsidRPr="00F422E5">
          <w:rPr>
            <w:rStyle w:val="-"/>
            <w:rFonts w:asciiTheme="majorHAnsi" w:hAnsiTheme="majorHAnsi" w:cstheme="majorHAnsi"/>
            <w:lang w:val="el-GR"/>
          </w:rPr>
          <w:t>https://eservices.yeka.gr/</w:t>
        </w:r>
      </w:hyperlink>
    </w:p>
    <w:p w14:paraId="69AEB93C" w14:textId="2EBAFBC8" w:rsidR="00816EB1" w:rsidRPr="00F422E5" w:rsidRDefault="00816EB1" w:rsidP="00430E08">
      <w:pPr>
        <w:spacing w:line="276" w:lineRule="auto"/>
        <w:jc w:val="both"/>
        <w:rPr>
          <w:rFonts w:asciiTheme="majorHAnsi" w:hAnsiTheme="majorHAnsi" w:cstheme="majorHAnsi"/>
          <w:lang w:val="el-GR"/>
        </w:rPr>
      </w:pPr>
      <w:r w:rsidRPr="00F422E5">
        <w:rPr>
          <w:rFonts w:asciiTheme="majorHAnsi" w:hAnsiTheme="majorHAnsi" w:cstheme="majorHAnsi"/>
          <w:lang w:val="el-GR"/>
        </w:rPr>
        <w:t xml:space="preserve">Ακολουθείτε τις οδηγίες, συμπληρώνετε και υποβάλετε την αίτηση – βεβαίωση, η οποία λαμβάνει </w:t>
      </w:r>
      <w:proofErr w:type="spellStart"/>
      <w:r w:rsidRPr="00F422E5">
        <w:rPr>
          <w:rFonts w:asciiTheme="majorHAnsi" w:hAnsiTheme="majorHAnsi" w:cstheme="majorHAnsi"/>
          <w:lang w:val="el-GR"/>
        </w:rPr>
        <w:t>Αρ</w:t>
      </w:r>
      <w:proofErr w:type="spellEnd"/>
      <w:r w:rsidRPr="00F422E5">
        <w:rPr>
          <w:rFonts w:asciiTheme="majorHAnsi" w:hAnsiTheme="majorHAnsi" w:cstheme="majorHAnsi"/>
          <w:lang w:val="el-GR"/>
        </w:rPr>
        <w:t>. Πρωτοκόλλου και Ημερομηνία και μπορεί να εκτυπωθεί ή να σωθεί ως αρχείο PDF.</w:t>
      </w:r>
    </w:p>
    <w:p w14:paraId="1326F017" w14:textId="77777777" w:rsidR="008932B5" w:rsidRPr="00F422E5" w:rsidRDefault="008932B5" w:rsidP="00430E08">
      <w:pPr>
        <w:pStyle w:val="a3"/>
        <w:spacing w:line="276" w:lineRule="auto"/>
        <w:jc w:val="both"/>
        <w:rPr>
          <w:rFonts w:asciiTheme="majorHAnsi" w:hAnsiTheme="majorHAnsi" w:cstheme="majorHAnsi"/>
          <w:b/>
          <w:lang w:val="el-GR"/>
        </w:rPr>
      </w:pPr>
    </w:p>
    <w:p w14:paraId="2D170BE4" w14:textId="77777777" w:rsidR="008932B5" w:rsidRPr="00F422E5" w:rsidRDefault="008932B5" w:rsidP="00430E08">
      <w:pPr>
        <w:pStyle w:val="a3"/>
        <w:spacing w:line="276" w:lineRule="auto"/>
        <w:jc w:val="both"/>
        <w:rPr>
          <w:rFonts w:asciiTheme="majorHAnsi" w:hAnsiTheme="majorHAnsi" w:cstheme="majorHAnsi"/>
          <w:b/>
          <w:lang w:val="el-GR"/>
        </w:rPr>
      </w:pPr>
    </w:p>
    <w:p w14:paraId="4C98D138" w14:textId="57D54DD0" w:rsidR="008932B5" w:rsidRPr="00F422E5" w:rsidRDefault="008932B5" w:rsidP="00430E08">
      <w:pPr>
        <w:pStyle w:val="a3"/>
        <w:numPr>
          <w:ilvl w:val="0"/>
          <w:numId w:val="4"/>
        </w:numPr>
        <w:spacing w:line="276" w:lineRule="auto"/>
        <w:jc w:val="both"/>
        <w:rPr>
          <w:rFonts w:asciiTheme="majorHAnsi" w:hAnsiTheme="majorHAnsi" w:cstheme="majorHAnsi"/>
          <w:b/>
          <w:lang w:val="el-GR"/>
        </w:rPr>
      </w:pPr>
      <w:r w:rsidRPr="00F422E5">
        <w:rPr>
          <w:rFonts w:asciiTheme="majorHAnsi" w:hAnsiTheme="majorHAnsi" w:cstheme="majorHAnsi"/>
          <w:b/>
          <w:lang w:val="el-GR"/>
        </w:rPr>
        <w:t>Βεβαίωση Άδειας Κυκλοφορίας Εργαζόμενου (συμπληρώνεται από τους εργοδότες)</w:t>
      </w:r>
    </w:p>
    <w:p w14:paraId="125D2317" w14:textId="77777777" w:rsidR="008932B5" w:rsidRPr="00F422E5" w:rsidRDefault="008932B5" w:rsidP="00430E08">
      <w:pPr>
        <w:pStyle w:val="a3"/>
        <w:spacing w:line="276" w:lineRule="auto"/>
        <w:jc w:val="both"/>
        <w:rPr>
          <w:rFonts w:asciiTheme="majorHAnsi" w:hAnsiTheme="majorHAnsi" w:cstheme="majorHAnsi"/>
          <w:b/>
          <w:lang w:val="el-GR"/>
        </w:rPr>
      </w:pPr>
    </w:p>
    <w:p w14:paraId="1D9F3214" w14:textId="77777777" w:rsidR="008932B5" w:rsidRPr="00F422E5" w:rsidRDefault="008932B5" w:rsidP="00430E08">
      <w:pPr>
        <w:spacing w:line="276" w:lineRule="auto"/>
        <w:jc w:val="both"/>
        <w:rPr>
          <w:rFonts w:asciiTheme="majorHAnsi" w:hAnsiTheme="majorHAnsi" w:cstheme="majorHAnsi"/>
          <w:lang w:val="el-GR"/>
        </w:rPr>
      </w:pPr>
      <w:r w:rsidRPr="00F422E5">
        <w:rPr>
          <w:rFonts w:asciiTheme="majorHAnsi" w:hAnsiTheme="majorHAnsi" w:cstheme="majorHAnsi"/>
          <w:lang w:val="el-GR"/>
        </w:rPr>
        <w:t>Για βεβαίωση κίνησης η οποία ισχύει από την ημερομηνία έκδοσης και για 14 ημέρες προς και από την εργασία για εργαζόμενους απαιτείται να συμπληρωθεί η σχετική βεβαίωση μέσω του ΠΣ ΕΡΓΑΝΗ.</w:t>
      </w:r>
    </w:p>
    <w:p w14:paraId="7F50EFD8" w14:textId="77777777" w:rsidR="008932B5" w:rsidRPr="00F422E5" w:rsidRDefault="008932B5" w:rsidP="00430E08">
      <w:pPr>
        <w:spacing w:line="276" w:lineRule="auto"/>
        <w:jc w:val="both"/>
        <w:rPr>
          <w:rFonts w:asciiTheme="majorHAnsi" w:hAnsiTheme="majorHAnsi" w:cstheme="majorHAnsi"/>
          <w:lang w:val="el-GR"/>
        </w:rPr>
      </w:pPr>
    </w:p>
    <w:p w14:paraId="3F2F9E3F" w14:textId="432BF2F3" w:rsidR="008932B5" w:rsidRPr="00F422E5" w:rsidRDefault="008932B5" w:rsidP="00430E08">
      <w:pPr>
        <w:spacing w:line="276" w:lineRule="auto"/>
        <w:jc w:val="both"/>
        <w:rPr>
          <w:rFonts w:asciiTheme="majorHAnsi" w:hAnsiTheme="majorHAnsi" w:cstheme="majorHAnsi"/>
          <w:lang w:val="el-GR"/>
        </w:rPr>
      </w:pPr>
      <w:r w:rsidRPr="00F422E5">
        <w:rPr>
          <w:rFonts w:asciiTheme="majorHAnsi" w:hAnsiTheme="majorHAnsi" w:cstheme="majorHAnsi"/>
          <w:lang w:val="el-GR"/>
        </w:rPr>
        <w:t xml:space="preserve">Πρόσβαση </w:t>
      </w:r>
      <w:hyperlink r:id="rId6" w:history="1">
        <w:r w:rsidRPr="00F422E5">
          <w:rPr>
            <w:rStyle w:val="-"/>
            <w:rFonts w:asciiTheme="majorHAnsi" w:hAnsiTheme="majorHAnsi" w:cstheme="majorHAnsi"/>
            <w:lang w:val="el-GR"/>
          </w:rPr>
          <w:t>https://eservices.yeka.gr/</w:t>
        </w:r>
      </w:hyperlink>
    </w:p>
    <w:p w14:paraId="20D6BEE4" w14:textId="77777777" w:rsidR="008932B5" w:rsidRPr="00F422E5" w:rsidRDefault="008932B5" w:rsidP="00430E08">
      <w:pPr>
        <w:spacing w:line="276" w:lineRule="auto"/>
        <w:jc w:val="both"/>
        <w:rPr>
          <w:rFonts w:asciiTheme="majorHAnsi" w:hAnsiTheme="majorHAnsi" w:cstheme="majorHAnsi"/>
          <w:lang w:val="el-GR"/>
        </w:rPr>
      </w:pPr>
    </w:p>
    <w:p w14:paraId="6965E8CC" w14:textId="77777777" w:rsidR="008932B5" w:rsidRPr="00F422E5" w:rsidRDefault="008932B5" w:rsidP="00430E08">
      <w:pPr>
        <w:spacing w:line="276" w:lineRule="auto"/>
        <w:jc w:val="both"/>
        <w:rPr>
          <w:rFonts w:asciiTheme="majorHAnsi" w:hAnsiTheme="majorHAnsi" w:cstheme="majorHAnsi"/>
          <w:lang w:val="el-GR"/>
        </w:rPr>
      </w:pPr>
      <w:r w:rsidRPr="00F422E5">
        <w:rPr>
          <w:rFonts w:asciiTheme="majorHAnsi" w:hAnsiTheme="majorHAnsi" w:cstheme="majorHAnsi"/>
          <w:lang w:val="el-GR"/>
        </w:rPr>
        <w:t>Είσοδος για Κοινές επιχειρήσεις – Εργοδότες απογεγραμμένοι στον ΕΦΚΑ με στοιχεία ΟΠΣ ΕΦΚΑ</w:t>
      </w:r>
    </w:p>
    <w:p w14:paraId="030BCBBD" w14:textId="0AE9B2E5" w:rsidR="008932B5" w:rsidRPr="00F422E5" w:rsidRDefault="008932B5" w:rsidP="00430E08">
      <w:pPr>
        <w:spacing w:line="276" w:lineRule="auto"/>
        <w:jc w:val="both"/>
        <w:rPr>
          <w:rFonts w:asciiTheme="majorHAnsi" w:hAnsiTheme="majorHAnsi" w:cstheme="majorHAnsi"/>
          <w:lang w:val="el-GR"/>
        </w:rPr>
      </w:pPr>
      <w:r w:rsidRPr="00F422E5">
        <w:rPr>
          <w:rFonts w:asciiTheme="majorHAnsi" w:hAnsiTheme="majorHAnsi" w:cstheme="majorHAnsi"/>
          <w:lang w:val="el-GR"/>
        </w:rPr>
        <w:t xml:space="preserve">Ακολουθείτε τις οδηγίες, συμπληρώνετε τα στοιχεία της επιχείρησης και του εργαζόμενου, υποβάλλετε την αίτηση – βεβαίωση, η οποία λαμβάνει </w:t>
      </w:r>
      <w:proofErr w:type="spellStart"/>
      <w:r w:rsidRPr="00F422E5">
        <w:rPr>
          <w:rFonts w:asciiTheme="majorHAnsi" w:hAnsiTheme="majorHAnsi" w:cstheme="majorHAnsi"/>
          <w:lang w:val="el-GR"/>
        </w:rPr>
        <w:t>Αρ</w:t>
      </w:r>
      <w:proofErr w:type="spellEnd"/>
      <w:r w:rsidRPr="00F422E5">
        <w:rPr>
          <w:rFonts w:asciiTheme="majorHAnsi" w:hAnsiTheme="majorHAnsi" w:cstheme="majorHAnsi"/>
          <w:lang w:val="el-GR"/>
        </w:rPr>
        <w:t>. Πρωτοκόλλου και Ημερομηνία και μπορεί να εκτυπωθεί ή να σωθεί ως αρχείο PDF.</w:t>
      </w:r>
    </w:p>
    <w:p w14:paraId="537CF364" w14:textId="7693CCB3" w:rsidR="00816EB1" w:rsidRPr="00F422E5" w:rsidRDefault="008932B5" w:rsidP="00430E08">
      <w:pPr>
        <w:spacing w:line="276" w:lineRule="auto"/>
        <w:jc w:val="both"/>
        <w:rPr>
          <w:rFonts w:asciiTheme="majorHAnsi" w:hAnsiTheme="majorHAnsi" w:cstheme="majorHAnsi"/>
          <w:lang w:val="el-GR"/>
        </w:rPr>
      </w:pPr>
      <w:r w:rsidRPr="00F422E5">
        <w:rPr>
          <w:rFonts w:asciiTheme="majorHAnsi" w:hAnsiTheme="majorHAnsi" w:cstheme="majorHAnsi"/>
          <w:lang w:val="el-GR"/>
        </w:rPr>
        <w:lastRenderedPageBreak/>
        <w:t>Ο εργαζόμενος μπορεί να έχει πρόσβαση μέσω του https://eservices.yeka.gr στην δήλωση αυτή επιλέγοντας τον τύπο εντύπου στην προσωποποιημένη πληροφόρηση</w:t>
      </w:r>
    </w:p>
    <w:p w14:paraId="73461648" w14:textId="77777777" w:rsidR="007C14C6" w:rsidRPr="00F422E5" w:rsidRDefault="007C14C6" w:rsidP="00430E08">
      <w:pPr>
        <w:spacing w:line="276" w:lineRule="auto"/>
        <w:jc w:val="both"/>
        <w:rPr>
          <w:rFonts w:asciiTheme="majorHAnsi" w:hAnsiTheme="majorHAnsi" w:cstheme="majorHAnsi"/>
          <w:lang w:val="el-GR"/>
        </w:rPr>
      </w:pPr>
    </w:p>
    <w:p w14:paraId="62D1CAE8" w14:textId="450F8191" w:rsidR="007C14C6" w:rsidRPr="00F422E5" w:rsidRDefault="007C14C6" w:rsidP="00430E08">
      <w:pPr>
        <w:spacing w:line="276" w:lineRule="auto"/>
        <w:jc w:val="both"/>
        <w:rPr>
          <w:rFonts w:asciiTheme="majorHAnsi" w:hAnsiTheme="majorHAnsi" w:cstheme="majorHAnsi"/>
          <w:lang w:val="el-GR"/>
        </w:rPr>
      </w:pPr>
    </w:p>
    <w:p w14:paraId="735ED08E" w14:textId="6288D176" w:rsidR="007C14C6" w:rsidRPr="00F422E5" w:rsidRDefault="00816EB1" w:rsidP="00430E08">
      <w:pPr>
        <w:spacing w:line="276" w:lineRule="auto"/>
        <w:jc w:val="both"/>
        <w:rPr>
          <w:rFonts w:asciiTheme="majorHAnsi" w:hAnsiTheme="majorHAnsi" w:cstheme="majorHAnsi"/>
          <w:b/>
        </w:rPr>
      </w:pPr>
      <w:r w:rsidRPr="00F422E5">
        <w:rPr>
          <w:rFonts w:asciiTheme="majorHAnsi" w:hAnsiTheme="majorHAnsi" w:cstheme="majorHAnsi"/>
          <w:b/>
        </w:rPr>
        <w:t xml:space="preserve">ΓΟΝΕΙΣ </w:t>
      </w:r>
      <w:r w:rsidR="007C14C6" w:rsidRPr="00F422E5">
        <w:rPr>
          <w:rFonts w:asciiTheme="majorHAnsi" w:hAnsiTheme="majorHAnsi" w:cstheme="majorHAnsi"/>
          <w:b/>
        </w:rPr>
        <w:t>/ ΣΥΝΟΔΟΙ</w:t>
      </w:r>
    </w:p>
    <w:p w14:paraId="1773BC84" w14:textId="77777777" w:rsidR="007C14C6" w:rsidRPr="00F422E5" w:rsidRDefault="007C14C6" w:rsidP="00430E08">
      <w:pPr>
        <w:spacing w:line="276" w:lineRule="auto"/>
        <w:jc w:val="both"/>
        <w:rPr>
          <w:rFonts w:asciiTheme="majorHAnsi" w:hAnsiTheme="majorHAnsi" w:cstheme="majorHAnsi"/>
        </w:rPr>
      </w:pPr>
    </w:p>
    <w:p w14:paraId="4E13E134" w14:textId="3677D994" w:rsidR="007C14C6" w:rsidRPr="00F422E5" w:rsidRDefault="008932B5" w:rsidP="00430E08">
      <w:pPr>
        <w:pStyle w:val="a3"/>
        <w:numPr>
          <w:ilvl w:val="0"/>
          <w:numId w:val="3"/>
        </w:numPr>
        <w:spacing w:line="276" w:lineRule="auto"/>
        <w:ind w:left="567" w:hanging="567"/>
        <w:jc w:val="both"/>
        <w:rPr>
          <w:rFonts w:asciiTheme="majorHAnsi" w:hAnsiTheme="majorHAnsi" w:cstheme="majorHAnsi"/>
          <w:lang w:val="el-GR"/>
        </w:rPr>
      </w:pPr>
      <w:r w:rsidRPr="00F422E5">
        <w:rPr>
          <w:rFonts w:asciiTheme="majorHAnsi" w:hAnsiTheme="majorHAnsi" w:cstheme="majorHAnsi"/>
          <w:lang w:val="el-GR"/>
        </w:rPr>
        <w:t xml:space="preserve">Ο γονιός / συνοδός </w:t>
      </w:r>
      <w:r w:rsidR="007C14C6" w:rsidRPr="00F422E5">
        <w:rPr>
          <w:rFonts w:asciiTheme="majorHAnsi" w:hAnsiTheme="majorHAnsi" w:cstheme="majorHAnsi"/>
          <w:lang w:val="el-GR"/>
        </w:rPr>
        <w:t xml:space="preserve">στέλνει </w:t>
      </w:r>
      <w:r w:rsidR="007C14C6" w:rsidRPr="00F422E5">
        <w:rPr>
          <w:rFonts w:asciiTheme="majorHAnsi" w:hAnsiTheme="majorHAnsi" w:cstheme="majorHAnsi"/>
        </w:rPr>
        <w:t>SMS</w:t>
      </w:r>
      <w:r w:rsidR="007C14C6" w:rsidRPr="00F422E5">
        <w:rPr>
          <w:rFonts w:asciiTheme="majorHAnsi" w:hAnsiTheme="majorHAnsi" w:cstheme="majorHAnsi"/>
          <w:lang w:val="el-GR"/>
        </w:rPr>
        <w:t xml:space="preserve"> στο 13033 συμπληρώνοντας κωδικό (1). </w:t>
      </w:r>
      <w:r w:rsidRPr="00F422E5">
        <w:rPr>
          <w:rFonts w:asciiTheme="majorHAnsi" w:hAnsiTheme="majorHAnsi" w:cstheme="majorHAnsi"/>
          <w:lang w:val="el-GR"/>
        </w:rPr>
        <w:t xml:space="preserve">Εναλλακτικά συμπληρώνει το έντυπο </w:t>
      </w:r>
      <w:r w:rsidR="00430E08" w:rsidRPr="00F422E5">
        <w:rPr>
          <w:rFonts w:asciiTheme="majorHAnsi" w:hAnsiTheme="majorHAnsi" w:cstheme="majorHAnsi"/>
          <w:lang w:val="el-GR"/>
        </w:rPr>
        <w:t xml:space="preserve">‘Βεβαίωση κατ’ εξαίρεση μετακίνησης πολιτών’, (πρόσβαση </w:t>
      </w:r>
      <w:hyperlink r:id="rId7" w:history="1">
        <w:r w:rsidR="00430E08" w:rsidRPr="00F422E5">
          <w:rPr>
            <w:rStyle w:val="-"/>
            <w:rFonts w:asciiTheme="majorHAnsi" w:hAnsiTheme="majorHAnsi" w:cstheme="majorHAnsi"/>
            <w:lang w:val="el-GR"/>
          </w:rPr>
          <w:t>https://forma.gov.gr</w:t>
        </w:r>
      </w:hyperlink>
      <w:r w:rsidR="00430E08" w:rsidRPr="00F422E5">
        <w:rPr>
          <w:rFonts w:asciiTheme="majorHAnsi" w:hAnsiTheme="majorHAnsi" w:cstheme="majorHAnsi"/>
          <w:lang w:val="el-GR"/>
        </w:rPr>
        <w:t>)</w:t>
      </w:r>
    </w:p>
    <w:p w14:paraId="6BB36C24" w14:textId="08DC10AD" w:rsidR="007C14C6" w:rsidRPr="00F422E5" w:rsidRDefault="00430E08" w:rsidP="00430E08">
      <w:pPr>
        <w:pStyle w:val="a3"/>
        <w:numPr>
          <w:ilvl w:val="0"/>
          <w:numId w:val="3"/>
        </w:numPr>
        <w:spacing w:line="276" w:lineRule="auto"/>
        <w:ind w:left="567" w:hanging="567"/>
        <w:jc w:val="both"/>
        <w:rPr>
          <w:rFonts w:asciiTheme="majorHAnsi" w:hAnsiTheme="majorHAnsi" w:cstheme="majorHAnsi"/>
          <w:lang w:val="el-GR"/>
        </w:rPr>
      </w:pPr>
      <w:r w:rsidRPr="00F422E5">
        <w:rPr>
          <w:rFonts w:asciiTheme="majorHAnsi" w:hAnsiTheme="majorHAnsi" w:cstheme="majorHAnsi"/>
          <w:lang w:val="el-GR"/>
        </w:rPr>
        <w:t xml:space="preserve">Παίρνει βεβαίωση από τον </w:t>
      </w:r>
      <w:proofErr w:type="spellStart"/>
      <w:r w:rsidRPr="00F422E5">
        <w:rPr>
          <w:rFonts w:asciiTheme="majorHAnsi" w:hAnsiTheme="majorHAnsi" w:cstheme="majorHAnsi"/>
          <w:lang w:val="el-GR"/>
        </w:rPr>
        <w:t>εργοθεραπευτή</w:t>
      </w:r>
      <w:proofErr w:type="spellEnd"/>
      <w:r w:rsidR="007C14C6" w:rsidRPr="00F422E5">
        <w:rPr>
          <w:rFonts w:asciiTheme="majorHAnsi" w:hAnsiTheme="majorHAnsi" w:cstheme="majorHAnsi"/>
          <w:lang w:val="el-GR"/>
        </w:rPr>
        <w:t>/κέντρο που βεβαιώνει το προγραμματισμένο ραντεβού. Συγκεκριμένα</w:t>
      </w:r>
      <w:r w:rsidR="00E0752F" w:rsidRPr="00F422E5">
        <w:rPr>
          <w:rFonts w:asciiTheme="majorHAnsi" w:hAnsiTheme="majorHAnsi" w:cstheme="majorHAnsi"/>
          <w:lang w:val="el-GR"/>
        </w:rPr>
        <w:t>, η βεβαίωση εκδίδ</w:t>
      </w:r>
      <w:r w:rsidRPr="00F422E5">
        <w:rPr>
          <w:rFonts w:asciiTheme="majorHAnsi" w:hAnsiTheme="majorHAnsi" w:cstheme="majorHAnsi"/>
          <w:lang w:val="el-GR"/>
        </w:rPr>
        <w:t xml:space="preserve">εται στο όνομα του παιδιού και </w:t>
      </w:r>
      <w:r w:rsidR="00E0752F" w:rsidRPr="00F422E5">
        <w:rPr>
          <w:rFonts w:asciiTheme="majorHAnsi" w:hAnsiTheme="majorHAnsi" w:cstheme="majorHAnsi"/>
          <w:lang w:val="el-GR"/>
        </w:rPr>
        <w:t>πρέπει να αναφέρει: τ</w:t>
      </w:r>
      <w:r w:rsidR="007C14C6" w:rsidRPr="00F422E5">
        <w:rPr>
          <w:rFonts w:asciiTheme="majorHAnsi" w:hAnsiTheme="majorHAnsi" w:cstheme="majorHAnsi"/>
          <w:lang w:val="el-GR"/>
        </w:rPr>
        <w:t>η διεύθυνση του κέντρου θεραπειών</w:t>
      </w:r>
      <w:r w:rsidRPr="00F422E5">
        <w:rPr>
          <w:rFonts w:asciiTheme="majorHAnsi" w:hAnsiTheme="majorHAnsi" w:cstheme="majorHAnsi"/>
          <w:lang w:val="el-GR"/>
        </w:rPr>
        <w:t xml:space="preserve">, τη θεραπεία, </w:t>
      </w:r>
      <w:r w:rsidR="00E0752F" w:rsidRPr="00F422E5">
        <w:rPr>
          <w:rFonts w:asciiTheme="majorHAnsi" w:hAnsiTheme="majorHAnsi" w:cstheme="majorHAnsi"/>
          <w:lang w:val="el-GR"/>
        </w:rPr>
        <w:t>την ώρα έναρξης και λήξης της θεραπείας καθώς και να φέρει τη σφραγίδα του κέντρου.</w:t>
      </w:r>
      <w:r w:rsidRPr="00F422E5">
        <w:rPr>
          <w:rFonts w:asciiTheme="majorHAnsi" w:hAnsiTheme="majorHAnsi" w:cstheme="majorHAnsi"/>
          <w:lang w:val="el-GR"/>
        </w:rPr>
        <w:t xml:space="preserve"> Η βεβαίωση μπορεί να αφορά όλα τα ραντεβού του παιδιού ανά εβδομάδα.</w:t>
      </w:r>
    </w:p>
    <w:p w14:paraId="5D48A2A1" w14:textId="0B61ABB7" w:rsidR="00E0752F" w:rsidRPr="00F422E5" w:rsidRDefault="00E0752F" w:rsidP="00430E08">
      <w:pPr>
        <w:pStyle w:val="a3"/>
        <w:numPr>
          <w:ilvl w:val="0"/>
          <w:numId w:val="3"/>
        </w:numPr>
        <w:spacing w:line="276" w:lineRule="auto"/>
        <w:ind w:left="567" w:hanging="567"/>
        <w:jc w:val="both"/>
        <w:rPr>
          <w:rFonts w:asciiTheme="majorHAnsi" w:hAnsiTheme="majorHAnsi" w:cstheme="majorHAnsi"/>
          <w:lang w:val="el-GR"/>
        </w:rPr>
      </w:pPr>
      <w:r w:rsidRPr="00F422E5">
        <w:rPr>
          <w:rFonts w:asciiTheme="majorHAnsi" w:hAnsiTheme="majorHAnsi" w:cstheme="majorHAnsi"/>
          <w:lang w:val="el-GR"/>
        </w:rPr>
        <w:t>Στην παραπάνω βεβαίωσ</w:t>
      </w:r>
      <w:r w:rsidR="00430E08" w:rsidRPr="00F422E5">
        <w:rPr>
          <w:rFonts w:asciiTheme="majorHAnsi" w:hAnsiTheme="majorHAnsi" w:cstheme="majorHAnsi"/>
          <w:lang w:val="el-GR"/>
        </w:rPr>
        <w:t>η αναφέρεται επίσης αν το παιδί/</w:t>
      </w:r>
      <w:proofErr w:type="spellStart"/>
      <w:r w:rsidRPr="00F422E5">
        <w:rPr>
          <w:rFonts w:asciiTheme="majorHAnsi" w:hAnsiTheme="majorHAnsi" w:cstheme="majorHAnsi"/>
          <w:lang w:val="el-GR"/>
        </w:rPr>
        <w:t>θεραπευόμενος</w:t>
      </w:r>
      <w:proofErr w:type="spellEnd"/>
      <w:r w:rsidR="00430E08" w:rsidRPr="00F422E5">
        <w:rPr>
          <w:rFonts w:asciiTheme="majorHAnsi" w:hAnsiTheme="majorHAnsi" w:cstheme="majorHAnsi"/>
          <w:lang w:val="el-GR"/>
        </w:rPr>
        <w:t xml:space="preserve">, </w:t>
      </w:r>
      <w:r w:rsidRPr="00F422E5">
        <w:rPr>
          <w:rFonts w:asciiTheme="majorHAnsi" w:hAnsiTheme="majorHAnsi" w:cstheme="majorHAnsi"/>
          <w:lang w:val="el-GR"/>
        </w:rPr>
        <w:t xml:space="preserve">πρέπει να συνοδεύεται από 2 άτομα. </w:t>
      </w:r>
    </w:p>
    <w:p w14:paraId="3D0551D7" w14:textId="7E336517" w:rsidR="00F422E5" w:rsidRPr="00F422E5" w:rsidRDefault="00F422E5" w:rsidP="00F422E5">
      <w:pPr>
        <w:spacing w:line="276" w:lineRule="auto"/>
        <w:jc w:val="both"/>
        <w:rPr>
          <w:rFonts w:asciiTheme="majorHAnsi" w:hAnsiTheme="majorHAnsi" w:cstheme="majorHAnsi"/>
          <w:lang w:val="el-GR"/>
        </w:rPr>
      </w:pPr>
    </w:p>
    <w:p w14:paraId="14BA2B34" w14:textId="45182981" w:rsidR="00F422E5" w:rsidRPr="00F422E5" w:rsidRDefault="00F422E5" w:rsidP="00F422E5">
      <w:pPr>
        <w:spacing w:line="276" w:lineRule="auto"/>
        <w:jc w:val="both"/>
        <w:rPr>
          <w:rFonts w:asciiTheme="majorHAnsi" w:hAnsiTheme="majorHAnsi" w:cstheme="majorHAnsi"/>
          <w:lang w:val="el-GR"/>
        </w:rPr>
      </w:pPr>
    </w:p>
    <w:p w14:paraId="4AFD1BDF" w14:textId="6B2303F7" w:rsidR="00F422E5" w:rsidRPr="00F422E5" w:rsidRDefault="00F422E5" w:rsidP="00F422E5">
      <w:pPr>
        <w:spacing w:line="276" w:lineRule="auto"/>
        <w:jc w:val="both"/>
        <w:rPr>
          <w:rFonts w:asciiTheme="majorHAnsi" w:hAnsiTheme="majorHAnsi" w:cstheme="majorHAnsi"/>
          <w:lang w:val="el-GR"/>
        </w:rPr>
      </w:pPr>
    </w:p>
    <w:p w14:paraId="395BFF49" w14:textId="3430339F" w:rsidR="00F422E5" w:rsidRPr="00F422E5" w:rsidRDefault="00F422E5" w:rsidP="00F422E5">
      <w:pPr>
        <w:spacing w:line="276" w:lineRule="auto"/>
        <w:jc w:val="both"/>
        <w:rPr>
          <w:rFonts w:asciiTheme="majorHAnsi" w:hAnsiTheme="majorHAnsi" w:cstheme="majorHAnsi"/>
          <w:lang w:val="el-GR"/>
        </w:rPr>
      </w:pPr>
      <w:r w:rsidRPr="00F422E5">
        <w:rPr>
          <w:rFonts w:asciiTheme="majorHAnsi" w:hAnsiTheme="majorHAnsi" w:cstheme="majorHAnsi"/>
          <w:lang w:val="el-GR"/>
        </w:rPr>
        <w:t>Υπενθυμίζεται ότι ισχύουν όλα τα μέτρα προστασίας που έχουν ανακοινωθεί.</w:t>
      </w:r>
    </w:p>
    <w:p w14:paraId="3839192E" w14:textId="0187B8F4" w:rsidR="00F422E5" w:rsidRPr="00F422E5" w:rsidRDefault="00F422E5" w:rsidP="00F422E5">
      <w:pPr>
        <w:spacing w:line="276" w:lineRule="auto"/>
        <w:jc w:val="both"/>
        <w:rPr>
          <w:rFonts w:asciiTheme="majorHAnsi" w:hAnsiTheme="majorHAnsi" w:cstheme="majorHAnsi"/>
          <w:lang w:val="el-GR"/>
        </w:rPr>
      </w:pPr>
    </w:p>
    <w:p w14:paraId="48335308" w14:textId="49F0BC3C" w:rsidR="00F422E5" w:rsidRDefault="00F422E5" w:rsidP="00EC76C5">
      <w:pPr>
        <w:tabs>
          <w:tab w:val="left" w:pos="2520"/>
        </w:tabs>
        <w:spacing w:before="300" w:after="330"/>
        <w:rPr>
          <w:rFonts w:asciiTheme="majorHAnsi" w:eastAsia="Times New Roman" w:hAnsiTheme="majorHAnsi" w:cstheme="majorHAnsi"/>
          <w:szCs w:val="21"/>
          <w:lang w:val="el-GR" w:eastAsia="el-GR"/>
        </w:rPr>
      </w:pPr>
      <w:r w:rsidRPr="00F422E5">
        <w:rPr>
          <w:rFonts w:asciiTheme="majorHAnsi" w:eastAsia="Times New Roman" w:hAnsiTheme="majorHAnsi" w:cstheme="majorHAnsi"/>
          <w:szCs w:val="21"/>
          <w:lang w:val="el-GR" w:eastAsia="el-GR"/>
        </w:rPr>
        <w:t>Χρήσιμοι σύνδεσμοι:</w:t>
      </w:r>
      <w:r w:rsidR="00EC76C5">
        <w:rPr>
          <w:rFonts w:asciiTheme="majorHAnsi" w:eastAsia="Times New Roman" w:hAnsiTheme="majorHAnsi" w:cstheme="majorHAnsi"/>
          <w:szCs w:val="21"/>
          <w:lang w:val="el-GR" w:eastAsia="el-GR"/>
        </w:rPr>
        <w:tab/>
      </w:r>
    </w:p>
    <w:p w14:paraId="205D3A86" w14:textId="4D75B336" w:rsidR="00EC76C5" w:rsidRDefault="00EC76C5" w:rsidP="00EC76C5">
      <w:pPr>
        <w:tabs>
          <w:tab w:val="left" w:pos="2520"/>
        </w:tabs>
        <w:spacing w:before="300" w:after="330"/>
        <w:rPr>
          <w:rFonts w:asciiTheme="majorHAnsi" w:eastAsia="Times New Roman" w:hAnsiTheme="majorHAnsi" w:cstheme="majorHAnsi"/>
          <w:szCs w:val="21"/>
          <w:lang w:val="el-GR" w:eastAsia="el-GR"/>
        </w:rPr>
      </w:pPr>
      <w:r w:rsidRPr="00EC76C5">
        <w:rPr>
          <w:rFonts w:asciiTheme="majorHAnsi" w:eastAsia="Times New Roman" w:hAnsiTheme="majorHAnsi" w:cstheme="majorHAnsi"/>
          <w:szCs w:val="21"/>
          <w:lang w:val="el-GR" w:eastAsia="el-GR"/>
        </w:rPr>
        <w:t>Πως θα γίνεται η μετακίνηση σε όλη τη χώρα από 30.1.2021 και ώρα 6.00 έως και 8.2.2021 και ώρα 6.00</w:t>
      </w:r>
      <w:r>
        <w:rPr>
          <w:rFonts w:asciiTheme="majorHAnsi" w:eastAsia="Times New Roman" w:hAnsiTheme="majorHAnsi" w:cstheme="majorHAnsi"/>
          <w:szCs w:val="21"/>
          <w:lang w:val="el-GR" w:eastAsia="el-GR"/>
        </w:rPr>
        <w:t xml:space="preserve">  </w:t>
      </w:r>
      <w:hyperlink r:id="rId8" w:history="1">
        <w:r w:rsidRPr="0055255E">
          <w:rPr>
            <w:rStyle w:val="-"/>
            <w:rFonts w:asciiTheme="majorHAnsi" w:eastAsia="Times New Roman" w:hAnsiTheme="majorHAnsi" w:cstheme="majorHAnsi"/>
            <w:szCs w:val="21"/>
            <w:lang w:val="el-GR" w:eastAsia="el-GR"/>
          </w:rPr>
          <w:t>https://www.taxheaven.gr/news/52722/pws-oa-ginetai-h-metakinhsh-se-olh-th-xwra-apo-3012021-kai-wra-600-ews-kai-822021-kai-wra-600?fbclid=IwAR0eEoQsxIdZx60TVA-C0NKRgA1qoJi1xO6fhsguqwVPrMVOoXsEYv83pxI</w:t>
        </w:r>
      </w:hyperlink>
    </w:p>
    <w:p w14:paraId="74053B03" w14:textId="283F7F85" w:rsidR="00F422E5" w:rsidRPr="00F422E5" w:rsidRDefault="00F422E5" w:rsidP="00F422E5">
      <w:pPr>
        <w:spacing w:before="300" w:after="330"/>
        <w:jc w:val="both"/>
        <w:rPr>
          <w:rFonts w:asciiTheme="majorHAnsi" w:eastAsia="Times New Roman" w:hAnsiTheme="majorHAnsi" w:cstheme="majorHAnsi"/>
          <w:szCs w:val="21"/>
          <w:lang w:val="el-GR" w:eastAsia="el-GR"/>
        </w:rPr>
      </w:pPr>
      <w:bookmarkStart w:id="0" w:name="_GoBack"/>
      <w:bookmarkEnd w:id="0"/>
      <w:r w:rsidRPr="00F422E5">
        <w:rPr>
          <w:rFonts w:asciiTheme="majorHAnsi" w:eastAsia="Times New Roman" w:hAnsiTheme="majorHAnsi" w:cstheme="majorHAnsi"/>
          <w:szCs w:val="21"/>
          <w:lang w:val="el-GR" w:eastAsia="el-GR"/>
        </w:rPr>
        <w:t>Οδηγίες για επαγγελματίες υγείας και χ</w:t>
      </w:r>
      <w:r>
        <w:rPr>
          <w:rFonts w:asciiTheme="majorHAnsi" w:eastAsia="Times New Roman" w:hAnsiTheme="majorHAnsi" w:cstheme="majorHAnsi"/>
          <w:szCs w:val="21"/>
          <w:lang w:val="el-GR" w:eastAsia="el-GR"/>
        </w:rPr>
        <w:t xml:space="preserve">ώρους παροχής υπηρεσιών υγείας </w:t>
      </w:r>
      <w:hyperlink r:id="rId9" w:history="1">
        <w:r w:rsidRPr="00F422E5">
          <w:rPr>
            <w:rStyle w:val="-"/>
            <w:rFonts w:asciiTheme="majorHAnsi" w:eastAsia="Times New Roman" w:hAnsiTheme="majorHAnsi" w:cstheme="majorHAnsi"/>
            <w:szCs w:val="21"/>
            <w:lang w:val="el-GR" w:eastAsia="el-GR"/>
          </w:rPr>
          <w:t>https://eody.gov.gr/covid-19-odigies-gia-choroys-parochis-ypiresion-ygeias/</w:t>
        </w:r>
      </w:hyperlink>
    </w:p>
    <w:p w14:paraId="07B5CB85" w14:textId="63FA0C59" w:rsidR="00F422E5" w:rsidRPr="00F422E5" w:rsidRDefault="00F422E5" w:rsidP="00F422E5">
      <w:pPr>
        <w:spacing w:before="300" w:after="330"/>
        <w:jc w:val="both"/>
        <w:rPr>
          <w:rFonts w:asciiTheme="majorHAnsi" w:eastAsia="Times New Roman" w:hAnsiTheme="majorHAnsi" w:cstheme="majorHAnsi"/>
          <w:szCs w:val="21"/>
          <w:lang w:val="el-GR" w:eastAsia="el-GR"/>
        </w:rPr>
      </w:pPr>
      <w:r w:rsidRPr="00F422E5">
        <w:rPr>
          <w:rFonts w:asciiTheme="majorHAnsi" w:eastAsia="Times New Roman" w:hAnsiTheme="majorHAnsi" w:cstheme="majorHAnsi"/>
          <w:szCs w:val="21"/>
          <w:lang w:val="el-GR" w:eastAsia="el-GR"/>
        </w:rPr>
        <w:t>Γενικές συστάσεις για την καθαριότητα και απολύμανση βάσει των σχετικών οδηγιών για τον καθαρισμό και την απολύμανση του</w:t>
      </w:r>
      <w:r>
        <w:rPr>
          <w:rFonts w:asciiTheme="majorHAnsi" w:eastAsia="Times New Roman" w:hAnsiTheme="majorHAnsi" w:cstheme="majorHAnsi"/>
          <w:szCs w:val="21"/>
          <w:lang w:val="el-GR" w:eastAsia="el-GR"/>
        </w:rPr>
        <w:t xml:space="preserve"> περιβάλλοντος Υγείας του ΕΟΔΥ: </w:t>
      </w:r>
      <w:hyperlink r:id="rId10" w:history="1">
        <w:r w:rsidRPr="00F422E5">
          <w:rPr>
            <w:rFonts w:asciiTheme="majorHAnsi" w:eastAsia="Times New Roman" w:hAnsiTheme="majorHAnsi" w:cstheme="majorHAnsi"/>
            <w:color w:val="0064C9"/>
            <w:szCs w:val="21"/>
            <w:u w:val="single"/>
            <w:lang w:val="el-GR" w:eastAsia="el-GR"/>
          </w:rPr>
          <w:t>https://eody.gov.gr/odigies-gia-ton-katharismo-perivallontos-choron-parochis-ypiresion-ygeias-poy-echoyn-ektethei-ston-io-sars-cov-2/</w:t>
        </w:r>
      </w:hyperlink>
    </w:p>
    <w:p w14:paraId="644D504E" w14:textId="4540DA0D" w:rsidR="00F422E5" w:rsidRPr="00F422E5" w:rsidRDefault="00F422E5" w:rsidP="00F422E5">
      <w:pPr>
        <w:spacing w:before="300" w:after="330"/>
        <w:jc w:val="both"/>
        <w:rPr>
          <w:rFonts w:asciiTheme="majorHAnsi" w:eastAsia="Times New Roman" w:hAnsiTheme="majorHAnsi" w:cstheme="majorHAnsi"/>
          <w:szCs w:val="21"/>
          <w:lang w:val="el-GR" w:eastAsia="el-GR"/>
        </w:rPr>
      </w:pPr>
      <w:r w:rsidRPr="00F422E5">
        <w:rPr>
          <w:rFonts w:asciiTheme="majorHAnsi" w:eastAsia="Times New Roman" w:hAnsiTheme="majorHAnsi" w:cstheme="majorHAnsi"/>
          <w:szCs w:val="21"/>
          <w:lang w:val="el-GR" w:eastAsia="el-GR"/>
        </w:rPr>
        <w:t>Όλες ο</w:t>
      </w:r>
      <w:r>
        <w:rPr>
          <w:rFonts w:asciiTheme="majorHAnsi" w:eastAsia="Times New Roman" w:hAnsiTheme="majorHAnsi" w:cstheme="majorHAnsi"/>
          <w:szCs w:val="21"/>
          <w:lang w:val="el-GR" w:eastAsia="el-GR"/>
        </w:rPr>
        <w:t xml:space="preserve">ι οδηγίες που έχουν ανακοινωθεί </w:t>
      </w:r>
      <w:hyperlink r:id="rId11" w:history="1">
        <w:r w:rsidRPr="00F422E5">
          <w:rPr>
            <w:rStyle w:val="-"/>
            <w:rFonts w:asciiTheme="majorHAnsi" w:eastAsia="Times New Roman" w:hAnsiTheme="majorHAnsi" w:cstheme="majorHAnsi"/>
            <w:szCs w:val="21"/>
            <w:lang w:val="el-GR" w:eastAsia="el-GR"/>
          </w:rPr>
          <w:t>https://eody.gov.gr/neos-koronaios-covid-19</w:t>
        </w:r>
      </w:hyperlink>
    </w:p>
    <w:p w14:paraId="4ECF27CE" w14:textId="77777777" w:rsidR="00F422E5" w:rsidRPr="00F422E5" w:rsidRDefault="00F422E5" w:rsidP="00F422E5">
      <w:pPr>
        <w:spacing w:line="276" w:lineRule="auto"/>
        <w:jc w:val="both"/>
        <w:rPr>
          <w:rFonts w:asciiTheme="majorHAnsi" w:hAnsiTheme="majorHAnsi" w:cstheme="majorHAnsi"/>
          <w:sz w:val="32"/>
          <w:lang w:val="el-GR"/>
        </w:rPr>
      </w:pPr>
    </w:p>
    <w:sectPr w:rsidR="00F422E5" w:rsidRPr="00F422E5" w:rsidSect="00F36E4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608"/>
    <w:multiLevelType w:val="hybridMultilevel"/>
    <w:tmpl w:val="00CCF590"/>
    <w:lvl w:ilvl="0" w:tplc="089EEC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2D5779"/>
    <w:multiLevelType w:val="hybridMultilevel"/>
    <w:tmpl w:val="A498C448"/>
    <w:lvl w:ilvl="0" w:tplc="089EE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DC7F35"/>
    <w:multiLevelType w:val="hybridMultilevel"/>
    <w:tmpl w:val="D8E6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370050"/>
    <w:multiLevelType w:val="hybridMultilevel"/>
    <w:tmpl w:val="9B684A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2E"/>
    <w:rsid w:val="00430E08"/>
    <w:rsid w:val="007C14C6"/>
    <w:rsid w:val="00816EB1"/>
    <w:rsid w:val="008932B5"/>
    <w:rsid w:val="009318A9"/>
    <w:rsid w:val="00A50089"/>
    <w:rsid w:val="00A55B2E"/>
    <w:rsid w:val="00D0794D"/>
    <w:rsid w:val="00E0752F"/>
    <w:rsid w:val="00EC76C5"/>
    <w:rsid w:val="00F36E4C"/>
    <w:rsid w:val="00F42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9BA84F"/>
  <w14:defaultImageDpi w14:val="300"/>
  <w15:docId w15:val="{488B4C16-79C5-4A45-9488-2B05A1B9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B2E"/>
    <w:pPr>
      <w:ind w:left="720"/>
      <w:contextualSpacing/>
    </w:pPr>
  </w:style>
  <w:style w:type="character" w:styleId="-">
    <w:name w:val="Hyperlink"/>
    <w:basedOn w:val="a0"/>
    <w:uiPriority w:val="99"/>
    <w:unhideWhenUsed/>
    <w:rsid w:val="00816EB1"/>
    <w:rPr>
      <w:color w:val="0000FF" w:themeColor="hyperlink"/>
      <w:u w:val="single"/>
    </w:rPr>
  </w:style>
  <w:style w:type="character" w:styleId="-0">
    <w:name w:val="FollowedHyperlink"/>
    <w:basedOn w:val="a0"/>
    <w:uiPriority w:val="99"/>
    <w:semiHidden/>
    <w:unhideWhenUsed/>
    <w:rsid w:val="00816E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4189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heaven.gr/news/52722/pws-oa-ginetai-h-metakinhsh-se-olh-th-xwra-apo-3012021-kai-wra-600-ews-kai-822021-kai-wra-600?fbclid=IwAR0eEoQsxIdZx60TVA-C0NKRgA1qoJi1xO6fhsguqwVPrMVOoXsEYv83px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a.gov.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ervices.yeka.gr/" TargetMode="External"/><Relationship Id="rId11" Type="http://schemas.openxmlformats.org/officeDocument/2006/relationships/hyperlink" Target="https://eody.gov.gr/neos-koronaios-covid-19" TargetMode="External"/><Relationship Id="rId5" Type="http://schemas.openxmlformats.org/officeDocument/2006/relationships/hyperlink" Target="https://eservices.yeka.gr/" TargetMode="External"/><Relationship Id="rId10" Type="http://schemas.openxmlformats.org/officeDocument/2006/relationships/hyperlink" Target="https://eody.gov.gr/odigies-gia-ton-katharismo-perivallontos-choron-parochis-ypiresion-ygeias-poy-echoyn-ektethei-ston-io-sars-cov-2/" TargetMode="External"/><Relationship Id="rId4" Type="http://schemas.openxmlformats.org/officeDocument/2006/relationships/webSettings" Target="webSettings.xml"/><Relationship Id="rId9" Type="http://schemas.openxmlformats.org/officeDocument/2006/relationships/hyperlink" Target="https://eody.gov.gr/covid-19-odigies-gia-choroys-parochis-ypiresion-ygei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626</Words>
  <Characters>3386</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dc:creator>
  <cp:keywords/>
  <dc:description/>
  <cp:lastModifiedBy>KIRIAKI KERAMIOTOY</cp:lastModifiedBy>
  <cp:revision>3</cp:revision>
  <dcterms:created xsi:type="dcterms:W3CDTF">2021-02-02T10:00:00Z</dcterms:created>
  <dcterms:modified xsi:type="dcterms:W3CDTF">2021-02-02T10:11:00Z</dcterms:modified>
</cp:coreProperties>
</file>